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2444" w14:textId="77777777" w:rsidR="00DC7052" w:rsidRDefault="00DC7052" w:rsidP="00DC7052">
      <w:pPr>
        <w:rPr>
          <w:lang w:val="en-US"/>
        </w:rPr>
      </w:pPr>
    </w:p>
    <w:p w14:paraId="05FF3772" w14:textId="412B2094" w:rsidR="007A5FDA" w:rsidRDefault="007A5FDA" w:rsidP="00DC7052">
      <w:pPr>
        <w:rPr>
          <w:rFonts w:ascii="FRoSTA Sans" w:hAnsi="FRoSTA Sans"/>
          <w:sz w:val="24"/>
          <w:szCs w:val="24"/>
          <w:lang w:val="en-US"/>
        </w:rPr>
      </w:pPr>
      <w:r w:rsidRPr="007A5FDA">
        <w:rPr>
          <w:rFonts w:ascii="FRoSTA Sans" w:hAnsi="FRoSTA Sans"/>
          <w:b/>
          <w:bCs/>
          <w:sz w:val="44"/>
          <w:szCs w:val="44"/>
          <w:lang w:val="en-US"/>
        </w:rPr>
        <w:t>Code of Conduct for FRoSTA Business Partners</w:t>
      </w:r>
    </w:p>
    <w:p w14:paraId="175C0372" w14:textId="7974842A" w:rsidR="00DC7052" w:rsidRPr="00DC7052" w:rsidRDefault="00DC7052" w:rsidP="00DC7052">
      <w:pPr>
        <w:rPr>
          <w:rFonts w:ascii="FRoSTA Sans" w:hAnsi="FRoSTA Sans"/>
          <w:sz w:val="24"/>
          <w:szCs w:val="24"/>
        </w:rPr>
      </w:pPr>
      <w:r w:rsidRPr="00DC7052">
        <w:rPr>
          <w:rFonts w:ascii="FRoSTA Sans" w:hAnsi="FRoSTA Sans"/>
          <w:sz w:val="24"/>
          <w:szCs w:val="24"/>
          <w:lang w:val="en-US"/>
        </w:rPr>
        <w:t>FRoSTA</w:t>
      </w:r>
      <w:r w:rsidRPr="00DC7052">
        <w:rPr>
          <w:rFonts w:ascii="FRoSTA Sans" w:hAnsi="FRoSTA Sans"/>
          <w:sz w:val="24"/>
          <w:szCs w:val="24"/>
        </w:rPr>
        <w:t xml:space="preserve"> is committed to responsible business practices. This Code of Conduct defines the principles and requirements of FRoSTA towards its business partners:</w:t>
      </w:r>
    </w:p>
    <w:p w14:paraId="62CFC361" w14:textId="10B697A4" w:rsidR="00DC7052" w:rsidRPr="00DC7052" w:rsidRDefault="00DC7052" w:rsidP="00DC7052">
      <w:pPr>
        <w:rPr>
          <w:rFonts w:ascii="FRoSTA Sans" w:hAnsi="FRoSTA Sans"/>
          <w:b/>
          <w:bCs/>
          <w:sz w:val="28"/>
          <w:szCs w:val="28"/>
        </w:rPr>
      </w:pPr>
      <w:r w:rsidRPr="00DC7052">
        <w:rPr>
          <w:rFonts w:ascii="FRoSTA Sans" w:hAnsi="FRoSTA Sans"/>
          <w:b/>
          <w:bCs/>
          <w:sz w:val="28"/>
          <w:szCs w:val="28"/>
        </w:rPr>
        <w:t>Compliance with Regulations</w:t>
      </w:r>
    </w:p>
    <w:p w14:paraId="5787422B" w14:textId="77777777" w:rsidR="00DC7052" w:rsidRPr="00DC7052" w:rsidRDefault="00DC7052" w:rsidP="00DC7052">
      <w:pPr>
        <w:rPr>
          <w:rFonts w:ascii="FRoSTA Sans" w:hAnsi="FRoSTA Sans"/>
          <w:sz w:val="24"/>
          <w:szCs w:val="24"/>
        </w:rPr>
      </w:pPr>
      <w:r w:rsidRPr="00DC7052">
        <w:rPr>
          <w:rFonts w:ascii="FRoSTA Sans" w:hAnsi="FRoSTA Sans"/>
          <w:sz w:val="24"/>
          <w:szCs w:val="24"/>
        </w:rPr>
        <w:t>The business partner commits to comply with the applicable legal requirements and international human rights. In cases of conflicting regulations, the one providing the highest level of protection and safety for employees shall be applied. The business partner shall impose the requirements of this code on its suppliers and contractors to the same extent. If the business partner is authorized to subcontract, they ensure that their subcontractors also meet the requirements of this code.</w:t>
      </w:r>
    </w:p>
    <w:p w14:paraId="238296C5" w14:textId="77777777" w:rsidR="00DC7052" w:rsidRPr="00DC7052" w:rsidRDefault="00DC7052" w:rsidP="00DC7052">
      <w:pPr>
        <w:rPr>
          <w:rFonts w:ascii="FRoSTA Sans" w:hAnsi="FRoSTA Sans"/>
          <w:b/>
          <w:bCs/>
          <w:sz w:val="28"/>
          <w:szCs w:val="28"/>
        </w:rPr>
      </w:pPr>
      <w:r w:rsidRPr="00DC7052">
        <w:rPr>
          <w:rFonts w:ascii="FRoSTA Sans" w:hAnsi="FRoSTA Sans"/>
          <w:b/>
          <w:bCs/>
          <w:sz w:val="28"/>
          <w:szCs w:val="28"/>
        </w:rPr>
        <w:t>Human Rights and Social Responsibility</w:t>
      </w:r>
    </w:p>
    <w:p w14:paraId="63DED3F6" w14:textId="455A775A" w:rsidR="00DC7052" w:rsidRPr="00DC7052" w:rsidRDefault="00DC7052" w:rsidP="00DC7052">
      <w:pPr>
        <w:rPr>
          <w:rFonts w:ascii="FRoSTA Sans" w:hAnsi="FRoSTA Sans"/>
          <w:sz w:val="24"/>
          <w:szCs w:val="24"/>
        </w:rPr>
      </w:pPr>
      <w:r w:rsidRPr="00DC7052">
        <w:rPr>
          <w:rFonts w:ascii="FRoSTA Sans" w:hAnsi="FRoSTA Sans"/>
          <w:sz w:val="24"/>
          <w:szCs w:val="24"/>
        </w:rPr>
        <w:t xml:space="preserve">All business partners commit to respect the applicable legal requirements, international human rights, and the core </w:t>
      </w:r>
      <w:r w:rsidR="006A7B2C" w:rsidRPr="00DC7052">
        <w:rPr>
          <w:rFonts w:ascii="FRoSTA Sans" w:hAnsi="FRoSTA Sans"/>
          <w:sz w:val="24"/>
          <w:szCs w:val="24"/>
        </w:rPr>
        <w:t>labour</w:t>
      </w:r>
      <w:r w:rsidRPr="00DC7052">
        <w:rPr>
          <w:rFonts w:ascii="FRoSTA Sans" w:hAnsi="FRoSTA Sans"/>
          <w:sz w:val="24"/>
          <w:szCs w:val="24"/>
        </w:rPr>
        <w:t xml:space="preserve"> standards of the International Labour Organization (ILO). The core </w:t>
      </w:r>
      <w:r w:rsidR="006A7B2C" w:rsidRPr="00DC7052">
        <w:rPr>
          <w:rFonts w:ascii="FRoSTA Sans" w:hAnsi="FRoSTA Sans"/>
          <w:sz w:val="24"/>
          <w:szCs w:val="24"/>
        </w:rPr>
        <w:t>labour</w:t>
      </w:r>
      <w:r w:rsidRPr="00DC7052">
        <w:rPr>
          <w:rFonts w:ascii="FRoSTA Sans" w:hAnsi="FRoSTA Sans"/>
          <w:sz w:val="24"/>
          <w:szCs w:val="24"/>
        </w:rPr>
        <w:t xml:space="preserve"> standards include the following conventions:</w:t>
      </w:r>
    </w:p>
    <w:p w14:paraId="767680BF" w14:textId="77777777" w:rsidR="00DC7052" w:rsidRPr="00DC7052" w:rsidRDefault="00DC7052" w:rsidP="00DC7052">
      <w:pPr>
        <w:rPr>
          <w:rFonts w:ascii="FRoSTA Sans" w:hAnsi="FRoSTA Sans"/>
          <w:sz w:val="24"/>
          <w:szCs w:val="24"/>
        </w:rPr>
      </w:pPr>
      <w:r w:rsidRPr="00DC7052">
        <w:rPr>
          <w:rFonts w:ascii="FRoSTA Sans" w:hAnsi="FRoSTA Sans"/>
          <w:sz w:val="24"/>
          <w:szCs w:val="24"/>
        </w:rPr>
        <w:t>• Convention 87 on Freedom of Association and Protection of the Right to Organize</w:t>
      </w:r>
    </w:p>
    <w:p w14:paraId="3B360D4F" w14:textId="77777777" w:rsidR="00DC7052" w:rsidRPr="00DC7052" w:rsidRDefault="00DC7052" w:rsidP="00DC7052">
      <w:pPr>
        <w:rPr>
          <w:rFonts w:ascii="FRoSTA Sans" w:hAnsi="FRoSTA Sans"/>
          <w:sz w:val="24"/>
          <w:szCs w:val="24"/>
        </w:rPr>
      </w:pPr>
      <w:r w:rsidRPr="00DC7052">
        <w:rPr>
          <w:rFonts w:ascii="FRoSTA Sans" w:hAnsi="FRoSTA Sans"/>
          <w:sz w:val="24"/>
          <w:szCs w:val="24"/>
        </w:rPr>
        <w:t>• Convention 98 on the Right to Organize and Collective Bargaining</w:t>
      </w:r>
    </w:p>
    <w:p w14:paraId="23A95529" w14:textId="77777777" w:rsidR="00DC7052" w:rsidRPr="00DC7052" w:rsidRDefault="00DC7052" w:rsidP="00DC7052">
      <w:pPr>
        <w:rPr>
          <w:rFonts w:ascii="FRoSTA Sans" w:hAnsi="FRoSTA Sans"/>
          <w:sz w:val="24"/>
          <w:szCs w:val="24"/>
        </w:rPr>
      </w:pPr>
      <w:r w:rsidRPr="00DC7052">
        <w:rPr>
          <w:rFonts w:ascii="FRoSTA Sans" w:hAnsi="FRoSTA Sans"/>
          <w:sz w:val="24"/>
          <w:szCs w:val="24"/>
        </w:rPr>
        <w:t>• Convention 29 on Forced Labour</w:t>
      </w:r>
    </w:p>
    <w:p w14:paraId="3234C7FC" w14:textId="77777777" w:rsidR="00DC7052" w:rsidRPr="00DC7052" w:rsidRDefault="00DC7052" w:rsidP="00DC7052">
      <w:pPr>
        <w:rPr>
          <w:rFonts w:ascii="FRoSTA Sans" w:hAnsi="FRoSTA Sans"/>
          <w:sz w:val="24"/>
          <w:szCs w:val="24"/>
        </w:rPr>
      </w:pPr>
      <w:r w:rsidRPr="00DC7052">
        <w:rPr>
          <w:rFonts w:ascii="FRoSTA Sans" w:hAnsi="FRoSTA Sans"/>
          <w:sz w:val="24"/>
          <w:szCs w:val="24"/>
        </w:rPr>
        <w:t>• Convention 105 on the Abolition of Forced Labour</w:t>
      </w:r>
    </w:p>
    <w:p w14:paraId="2DE8C9F7" w14:textId="77777777" w:rsidR="00DC7052" w:rsidRPr="00DC7052" w:rsidRDefault="00DC7052" w:rsidP="00DC7052">
      <w:pPr>
        <w:rPr>
          <w:rFonts w:ascii="FRoSTA Sans" w:hAnsi="FRoSTA Sans"/>
          <w:sz w:val="24"/>
          <w:szCs w:val="24"/>
        </w:rPr>
      </w:pPr>
      <w:r w:rsidRPr="00DC7052">
        <w:rPr>
          <w:rFonts w:ascii="FRoSTA Sans" w:hAnsi="FRoSTA Sans"/>
          <w:sz w:val="24"/>
          <w:szCs w:val="24"/>
        </w:rPr>
        <w:t>• Convention 100 on Equal Remuneration for Work of Equal Value</w:t>
      </w:r>
    </w:p>
    <w:p w14:paraId="5698E424" w14:textId="77777777" w:rsidR="00DC7052" w:rsidRPr="00DC7052" w:rsidRDefault="00DC7052" w:rsidP="00DC7052">
      <w:pPr>
        <w:rPr>
          <w:rFonts w:ascii="FRoSTA Sans" w:hAnsi="FRoSTA Sans"/>
          <w:sz w:val="24"/>
          <w:szCs w:val="24"/>
        </w:rPr>
      </w:pPr>
      <w:r w:rsidRPr="00DC7052">
        <w:rPr>
          <w:rFonts w:ascii="FRoSTA Sans" w:hAnsi="FRoSTA Sans"/>
          <w:sz w:val="24"/>
          <w:szCs w:val="24"/>
        </w:rPr>
        <w:t>• Convention 111 on Discrimination in Employment and Occupation</w:t>
      </w:r>
    </w:p>
    <w:p w14:paraId="427529FF" w14:textId="77777777" w:rsidR="00DC7052" w:rsidRPr="00DC7052" w:rsidRDefault="00DC7052" w:rsidP="00DC7052">
      <w:pPr>
        <w:rPr>
          <w:rFonts w:ascii="FRoSTA Sans" w:hAnsi="FRoSTA Sans"/>
          <w:sz w:val="24"/>
          <w:szCs w:val="24"/>
        </w:rPr>
      </w:pPr>
      <w:r w:rsidRPr="00DC7052">
        <w:rPr>
          <w:rFonts w:ascii="FRoSTA Sans" w:hAnsi="FRoSTA Sans"/>
          <w:sz w:val="24"/>
          <w:szCs w:val="24"/>
        </w:rPr>
        <w:t>• Convention 138 on Minimum Age for Admission to Employment</w:t>
      </w:r>
    </w:p>
    <w:p w14:paraId="53C44CB5" w14:textId="0D654109" w:rsidR="00DC7052" w:rsidRPr="00DC7052" w:rsidRDefault="00DC7052" w:rsidP="00DC7052">
      <w:pPr>
        <w:rPr>
          <w:rFonts w:ascii="FRoSTA Sans" w:hAnsi="FRoSTA Sans"/>
          <w:sz w:val="24"/>
          <w:szCs w:val="24"/>
        </w:rPr>
      </w:pPr>
      <w:r w:rsidRPr="00DC7052">
        <w:rPr>
          <w:rFonts w:ascii="FRoSTA Sans" w:hAnsi="FRoSTA Sans"/>
          <w:sz w:val="24"/>
          <w:szCs w:val="24"/>
        </w:rPr>
        <w:t>• Convention 182 on the Worst Forms of Child Labour</w:t>
      </w:r>
    </w:p>
    <w:p w14:paraId="2CBFB0A5" w14:textId="7F801A41" w:rsidR="00DC7052" w:rsidRDefault="00DC7052" w:rsidP="00DC7052">
      <w:pPr>
        <w:rPr>
          <w:rFonts w:ascii="FRoSTA Sans" w:hAnsi="FRoSTA Sans"/>
          <w:sz w:val="24"/>
          <w:szCs w:val="24"/>
        </w:rPr>
      </w:pPr>
      <w:r w:rsidRPr="00DC7052">
        <w:rPr>
          <w:rFonts w:ascii="FRoSTA Sans" w:hAnsi="FRoSTA Sans"/>
          <w:sz w:val="24"/>
          <w:szCs w:val="24"/>
        </w:rPr>
        <w:t>All employees are to be treated with dignity and respect. Any form of physical punishment, threats of violence, harassment, or abuse, particularly in physical, sexual, psychological, or verbal forms, is strictly prohibited. The business partner observes equal opportunities for its employees and counteracts discrimination in accordance with the applicable regulations. Discrimination based on religion, age, nationality, social or ethnic origin, sexual orientation, gender, political opinion, or disability should be avoided during hiring and employment.</w:t>
      </w:r>
    </w:p>
    <w:p w14:paraId="707C2C37" w14:textId="77777777" w:rsidR="00DC7052" w:rsidRDefault="00DC7052">
      <w:pPr>
        <w:rPr>
          <w:rFonts w:ascii="FRoSTA Sans" w:hAnsi="FRoSTA Sans"/>
          <w:sz w:val="24"/>
          <w:szCs w:val="24"/>
        </w:rPr>
      </w:pPr>
      <w:r>
        <w:rPr>
          <w:rFonts w:ascii="FRoSTA Sans" w:hAnsi="FRoSTA Sans"/>
          <w:sz w:val="24"/>
          <w:szCs w:val="24"/>
        </w:rPr>
        <w:br w:type="page"/>
      </w:r>
    </w:p>
    <w:p w14:paraId="4CE16F85" w14:textId="77777777" w:rsidR="00DC7052" w:rsidRPr="00DC7052" w:rsidRDefault="00DC7052" w:rsidP="00DC7052">
      <w:pPr>
        <w:rPr>
          <w:rFonts w:ascii="FRoSTA Sans" w:hAnsi="FRoSTA Sans"/>
          <w:sz w:val="24"/>
          <w:szCs w:val="24"/>
        </w:rPr>
      </w:pPr>
    </w:p>
    <w:p w14:paraId="7F658BBE" w14:textId="77777777" w:rsidR="00DC7052" w:rsidRPr="00DC7052" w:rsidRDefault="00DC7052" w:rsidP="00DC7052">
      <w:pPr>
        <w:rPr>
          <w:rFonts w:ascii="FRoSTA Sans" w:hAnsi="FRoSTA Sans"/>
          <w:b/>
          <w:bCs/>
          <w:sz w:val="28"/>
          <w:szCs w:val="28"/>
        </w:rPr>
      </w:pPr>
      <w:r w:rsidRPr="00DC7052">
        <w:rPr>
          <w:rFonts w:ascii="FRoSTA Sans" w:hAnsi="FRoSTA Sans"/>
          <w:b/>
          <w:bCs/>
          <w:sz w:val="28"/>
          <w:szCs w:val="28"/>
        </w:rPr>
        <w:t>Prohibition of Forced and Child Labour</w:t>
      </w:r>
    </w:p>
    <w:p w14:paraId="75AF00C4" w14:textId="0EF625A9" w:rsidR="00DC7052" w:rsidRPr="00DC7052" w:rsidRDefault="00DC7052" w:rsidP="00DC7052">
      <w:pPr>
        <w:rPr>
          <w:rFonts w:ascii="FRoSTA Sans" w:hAnsi="FRoSTA Sans"/>
          <w:sz w:val="24"/>
          <w:szCs w:val="24"/>
        </w:rPr>
      </w:pPr>
      <w:r w:rsidRPr="00DC7052">
        <w:rPr>
          <w:rFonts w:ascii="FRoSTA Sans" w:hAnsi="FRoSTA Sans"/>
          <w:sz w:val="24"/>
          <w:szCs w:val="24"/>
        </w:rPr>
        <w:t>FRoSTA does not accept the use of child labo</w:t>
      </w:r>
      <w:r w:rsidRPr="00DC7052">
        <w:rPr>
          <w:rFonts w:ascii="FRoSTA Sans" w:hAnsi="FRoSTA Sans"/>
          <w:sz w:val="24"/>
          <w:szCs w:val="24"/>
          <w:lang w:val="en-US"/>
        </w:rPr>
        <w:t>u</w:t>
      </w:r>
      <w:r w:rsidRPr="00DC7052">
        <w:rPr>
          <w:rFonts w:ascii="FRoSTA Sans" w:hAnsi="FRoSTA Sans"/>
          <w:sz w:val="24"/>
          <w:szCs w:val="24"/>
        </w:rPr>
        <w:t xml:space="preserve">r according to the provisions of the ILO, the United Nations conventions, and/or national regulations. All other regulations for the protection of children and young workers must also be complied with. All forms of debt bondage, forced </w:t>
      </w:r>
      <w:r w:rsidR="006A7B2C" w:rsidRPr="00DC7052">
        <w:rPr>
          <w:rFonts w:ascii="FRoSTA Sans" w:hAnsi="FRoSTA Sans"/>
          <w:sz w:val="24"/>
          <w:szCs w:val="24"/>
        </w:rPr>
        <w:t>labour</w:t>
      </w:r>
      <w:r w:rsidRPr="00DC7052">
        <w:rPr>
          <w:rFonts w:ascii="FRoSTA Sans" w:hAnsi="FRoSTA Sans"/>
          <w:sz w:val="24"/>
          <w:szCs w:val="24"/>
        </w:rPr>
        <w:t xml:space="preserve">, slave </w:t>
      </w:r>
      <w:r w:rsidR="006A7B2C" w:rsidRPr="00DC7052">
        <w:rPr>
          <w:rFonts w:ascii="FRoSTA Sans" w:hAnsi="FRoSTA Sans"/>
          <w:sz w:val="24"/>
          <w:szCs w:val="24"/>
        </w:rPr>
        <w:t>labour</w:t>
      </w:r>
      <w:r w:rsidRPr="00DC7052">
        <w:rPr>
          <w:rFonts w:ascii="FRoSTA Sans" w:hAnsi="FRoSTA Sans"/>
          <w:sz w:val="24"/>
          <w:szCs w:val="24"/>
        </w:rPr>
        <w:t xml:space="preserve">, or prison </w:t>
      </w:r>
      <w:r w:rsidR="006A7B2C" w:rsidRPr="00DC7052">
        <w:rPr>
          <w:rFonts w:ascii="FRoSTA Sans" w:hAnsi="FRoSTA Sans"/>
          <w:sz w:val="24"/>
          <w:szCs w:val="24"/>
        </w:rPr>
        <w:t>labour</w:t>
      </w:r>
      <w:r w:rsidRPr="00DC7052">
        <w:rPr>
          <w:rFonts w:ascii="FRoSTA Sans" w:hAnsi="FRoSTA Sans"/>
          <w:sz w:val="24"/>
          <w:szCs w:val="24"/>
        </w:rPr>
        <w:t xml:space="preserve"> are unacceptable. Employees must not be forced into employment directly or indirectly through violence or </w:t>
      </w:r>
      <w:r w:rsidR="006A7B2C" w:rsidRPr="006A7B2C">
        <w:rPr>
          <w:rFonts w:ascii="FRoSTA Sans" w:hAnsi="FRoSTA Sans"/>
          <w:sz w:val="24"/>
          <w:szCs w:val="24"/>
          <w:lang w:val="en-US"/>
        </w:rPr>
        <w:t>co</w:t>
      </w:r>
      <w:r w:rsidR="006A7B2C">
        <w:rPr>
          <w:rFonts w:ascii="FRoSTA Sans" w:hAnsi="FRoSTA Sans"/>
          <w:sz w:val="24"/>
          <w:szCs w:val="24"/>
          <w:lang w:val="en-US"/>
        </w:rPr>
        <w:t>mpulsion</w:t>
      </w:r>
      <w:r w:rsidRPr="00DC7052">
        <w:rPr>
          <w:rFonts w:ascii="FRoSTA Sans" w:hAnsi="FRoSTA Sans"/>
          <w:sz w:val="24"/>
          <w:szCs w:val="24"/>
        </w:rPr>
        <w:t>.</w:t>
      </w:r>
    </w:p>
    <w:p w14:paraId="5A1C4BE5" w14:textId="77777777" w:rsidR="00DC7052" w:rsidRPr="00DC7052" w:rsidRDefault="00DC7052" w:rsidP="00DC7052">
      <w:pPr>
        <w:rPr>
          <w:rFonts w:ascii="FRoSTA Sans" w:hAnsi="FRoSTA Sans"/>
          <w:b/>
          <w:bCs/>
          <w:sz w:val="28"/>
          <w:szCs w:val="28"/>
        </w:rPr>
      </w:pPr>
      <w:r w:rsidRPr="00DC7052">
        <w:rPr>
          <w:rFonts w:ascii="FRoSTA Sans" w:hAnsi="FRoSTA Sans"/>
          <w:b/>
          <w:bCs/>
          <w:sz w:val="28"/>
          <w:szCs w:val="28"/>
        </w:rPr>
        <w:t>Fair Working Conditions</w:t>
      </w:r>
    </w:p>
    <w:p w14:paraId="0A98659D" w14:textId="77777777" w:rsidR="00DC7052" w:rsidRPr="00DC7052" w:rsidRDefault="00DC7052" w:rsidP="00DC7052">
      <w:pPr>
        <w:rPr>
          <w:rFonts w:ascii="FRoSTA Sans" w:hAnsi="FRoSTA Sans"/>
          <w:sz w:val="24"/>
          <w:szCs w:val="24"/>
        </w:rPr>
      </w:pPr>
      <w:r w:rsidRPr="00DC7052">
        <w:rPr>
          <w:rFonts w:ascii="FRoSTA Sans" w:hAnsi="FRoSTA Sans"/>
          <w:sz w:val="24"/>
          <w:szCs w:val="24"/>
        </w:rPr>
        <w:t>The business partner respects the right of employees to associate, organize peacefully, and engage in collective bargaining in accordance with the applicable regulations. The applicable regulations and industry standards on compensation and benefits are to be followed, and employees should be adequately remunerated. The business partner pays at least the legal or industry-specific minimum wage, whichever is higher. Illegal and unauthorized wage deductions, especially in the form of disciplinary measures, are prohibited. The business partner complies with the legally required maximum working hours and compensates overtime for its employees in accordance with the applicable regulations. The business partner ensures safe and healthy working conditions.</w:t>
      </w:r>
    </w:p>
    <w:p w14:paraId="07854D9C" w14:textId="77777777" w:rsidR="00DC7052" w:rsidRPr="00DC7052" w:rsidRDefault="00DC7052" w:rsidP="00DC7052">
      <w:pPr>
        <w:rPr>
          <w:rFonts w:ascii="FRoSTA Sans" w:hAnsi="FRoSTA Sans"/>
          <w:b/>
          <w:bCs/>
          <w:sz w:val="28"/>
          <w:szCs w:val="28"/>
        </w:rPr>
      </w:pPr>
      <w:r w:rsidRPr="00DC7052">
        <w:rPr>
          <w:rFonts w:ascii="FRoSTA Sans" w:hAnsi="FRoSTA Sans"/>
          <w:b/>
          <w:bCs/>
          <w:sz w:val="28"/>
          <w:szCs w:val="28"/>
        </w:rPr>
        <w:t>Business Integrity</w:t>
      </w:r>
    </w:p>
    <w:p w14:paraId="1FFF11CC" w14:textId="4BC6FDA8" w:rsidR="00DC7052" w:rsidRPr="00DC7052" w:rsidRDefault="00DC7052" w:rsidP="00DC7052">
      <w:pPr>
        <w:rPr>
          <w:rFonts w:ascii="FRoSTA Sans" w:hAnsi="FRoSTA Sans"/>
          <w:sz w:val="24"/>
          <w:szCs w:val="24"/>
        </w:rPr>
      </w:pPr>
      <w:r w:rsidRPr="00DC7052">
        <w:rPr>
          <w:rFonts w:ascii="FRoSTA Sans" w:hAnsi="FRoSTA Sans"/>
          <w:sz w:val="24"/>
          <w:szCs w:val="24"/>
        </w:rPr>
        <w:t>The business partner commits to comply with all applicable regulations and prohibitions regarding corruption, bribery, fraud, and extortion. In particular, the business partner shall not offer gifts, invitations, or payments with the intention of unduly influencing business relationships. The same applies to promises, grants, demands, or acceptance of such advantages. Only the granting or acceptance of legally permissible advantages to or by FRoSTA employees is permitted. The business partner is committed to respecting fair competition, particularly by adhering to the applicable competition law and other regulations governing competition.</w:t>
      </w:r>
    </w:p>
    <w:p w14:paraId="043292EF" w14:textId="77777777" w:rsidR="00DC7052" w:rsidRPr="00DC7052" w:rsidRDefault="00DC7052" w:rsidP="00DC7052">
      <w:pPr>
        <w:rPr>
          <w:rFonts w:ascii="FRoSTA Sans" w:hAnsi="FRoSTA Sans"/>
          <w:b/>
          <w:bCs/>
          <w:sz w:val="28"/>
          <w:szCs w:val="28"/>
        </w:rPr>
      </w:pPr>
      <w:r w:rsidRPr="00DC7052">
        <w:rPr>
          <w:rFonts w:ascii="FRoSTA Sans" w:hAnsi="FRoSTA Sans"/>
          <w:b/>
          <w:bCs/>
          <w:sz w:val="28"/>
          <w:szCs w:val="28"/>
        </w:rPr>
        <w:t>Environment</w:t>
      </w:r>
    </w:p>
    <w:p w14:paraId="233B99EA" w14:textId="27A0F66B" w:rsidR="00DC7052" w:rsidRPr="00DC7052" w:rsidRDefault="00DC7052" w:rsidP="00DC7052">
      <w:pPr>
        <w:rPr>
          <w:rFonts w:ascii="FRoSTA Sans" w:hAnsi="FRoSTA Sans"/>
          <w:sz w:val="24"/>
          <w:szCs w:val="24"/>
        </w:rPr>
      </w:pPr>
      <w:r w:rsidRPr="00DC7052">
        <w:rPr>
          <w:rFonts w:ascii="FRoSTA Sans" w:hAnsi="FRoSTA Sans"/>
          <w:sz w:val="24"/>
          <w:szCs w:val="24"/>
        </w:rPr>
        <w:t>The business partner takes responsibility for environmental protection issues and adheres to the respective applicable regulations.</w:t>
      </w:r>
    </w:p>
    <w:p w14:paraId="68BB3D62" w14:textId="77777777" w:rsidR="00DC7052" w:rsidRPr="00DC7052" w:rsidRDefault="00DC7052" w:rsidP="00DC7052">
      <w:pPr>
        <w:rPr>
          <w:rFonts w:ascii="FRoSTA Sans" w:hAnsi="FRoSTA Sans"/>
          <w:b/>
          <w:bCs/>
          <w:sz w:val="28"/>
          <w:szCs w:val="28"/>
        </w:rPr>
      </w:pPr>
      <w:r w:rsidRPr="00DC7052">
        <w:rPr>
          <w:rFonts w:ascii="FRoSTA Sans" w:hAnsi="FRoSTA Sans"/>
          <w:b/>
          <w:bCs/>
          <w:sz w:val="28"/>
          <w:szCs w:val="28"/>
        </w:rPr>
        <w:t>Sustainability</w:t>
      </w:r>
    </w:p>
    <w:p w14:paraId="2BF25C8A" w14:textId="77777777" w:rsidR="00DC7052" w:rsidRDefault="00DC7052" w:rsidP="00DC7052">
      <w:pPr>
        <w:rPr>
          <w:rFonts w:ascii="FRoSTA Sans" w:hAnsi="FRoSTA Sans"/>
          <w:sz w:val="24"/>
          <w:szCs w:val="24"/>
        </w:rPr>
      </w:pPr>
      <w:r w:rsidRPr="00DC7052">
        <w:rPr>
          <w:rFonts w:ascii="FRoSTA Sans" w:hAnsi="FRoSTA Sans"/>
          <w:sz w:val="24"/>
          <w:szCs w:val="24"/>
        </w:rPr>
        <w:t xml:space="preserve">The business partner is encouraged to make its business operations sustainable, use resources sparingly, minimize environmental impacts, and continuously improve sustainable practices. The </w:t>
      </w:r>
    </w:p>
    <w:p w14:paraId="0264375C" w14:textId="77777777" w:rsidR="00DC7052" w:rsidRDefault="00DC7052" w:rsidP="00DC7052">
      <w:pPr>
        <w:rPr>
          <w:rFonts w:ascii="FRoSTA Sans" w:hAnsi="FRoSTA Sans"/>
          <w:sz w:val="24"/>
          <w:szCs w:val="24"/>
        </w:rPr>
      </w:pPr>
    </w:p>
    <w:p w14:paraId="73E2352A" w14:textId="77777777" w:rsidR="007A5FDA" w:rsidRDefault="007A5FDA" w:rsidP="00DC7052">
      <w:pPr>
        <w:rPr>
          <w:rFonts w:ascii="FRoSTA Sans" w:hAnsi="FRoSTA Sans"/>
          <w:sz w:val="24"/>
          <w:szCs w:val="24"/>
        </w:rPr>
      </w:pPr>
    </w:p>
    <w:p w14:paraId="722EBA88" w14:textId="0AEAFC6A" w:rsidR="00DC7052" w:rsidRPr="00DC7052" w:rsidRDefault="00DC7052" w:rsidP="00DC7052">
      <w:pPr>
        <w:rPr>
          <w:rFonts w:ascii="FRoSTA Sans" w:hAnsi="FRoSTA Sans"/>
          <w:sz w:val="24"/>
          <w:szCs w:val="24"/>
        </w:rPr>
      </w:pPr>
      <w:r w:rsidRPr="00DC7052">
        <w:rPr>
          <w:rFonts w:ascii="FRoSTA Sans" w:hAnsi="FRoSTA Sans"/>
          <w:sz w:val="24"/>
          <w:szCs w:val="24"/>
        </w:rPr>
        <w:t>business partner is also obligated to contribute to the preservation of the natural diversity of animals and plants within its sphere of influence.</w:t>
      </w:r>
    </w:p>
    <w:p w14:paraId="533FC0F0" w14:textId="77777777" w:rsidR="00DC7052" w:rsidRPr="00DC7052" w:rsidRDefault="00DC7052" w:rsidP="00DC7052">
      <w:pPr>
        <w:rPr>
          <w:rFonts w:ascii="FRoSTA Sans" w:hAnsi="FRoSTA Sans"/>
          <w:b/>
          <w:bCs/>
          <w:sz w:val="28"/>
          <w:szCs w:val="28"/>
        </w:rPr>
      </w:pPr>
      <w:r w:rsidRPr="00DC7052">
        <w:rPr>
          <w:rFonts w:ascii="FRoSTA Sans" w:hAnsi="FRoSTA Sans"/>
          <w:b/>
          <w:bCs/>
          <w:sz w:val="28"/>
          <w:szCs w:val="28"/>
        </w:rPr>
        <w:t>Animal Welfare</w:t>
      </w:r>
    </w:p>
    <w:p w14:paraId="4FD99572" w14:textId="40881EEA" w:rsidR="00DC7052" w:rsidRPr="00DC7052" w:rsidRDefault="00DC7052" w:rsidP="00DC7052">
      <w:pPr>
        <w:rPr>
          <w:rFonts w:ascii="FRoSTA Sans" w:hAnsi="FRoSTA Sans"/>
          <w:sz w:val="24"/>
          <w:szCs w:val="24"/>
        </w:rPr>
      </w:pPr>
      <w:r w:rsidRPr="00DC7052">
        <w:rPr>
          <w:rFonts w:ascii="FRoSTA Sans" w:hAnsi="FRoSTA Sans"/>
          <w:sz w:val="24"/>
          <w:szCs w:val="24"/>
        </w:rPr>
        <w:t>The business partners commit to always comply with animal welfare regulations regarding the production of eggs, milk production, the keeping of working animals, and beekeeping, to protect and promote the well-being and health of the animals. Eggs used as raw materials or basis for semi-finished products must come from free-range farming. For milk used as raw material or basis for semi-finished products, the tethering of dairy cows should be avoided as much as possible. In honey production, the hygiene guidelines that include disinfection and maintenance of bee stands must always be adhered to.</w:t>
      </w:r>
    </w:p>
    <w:p w14:paraId="692CFDEB" w14:textId="77777777" w:rsidR="00DC7052" w:rsidRPr="00DC7052" w:rsidRDefault="00DC7052" w:rsidP="00DC7052">
      <w:pPr>
        <w:rPr>
          <w:rFonts w:ascii="FRoSTA Sans" w:hAnsi="FRoSTA Sans"/>
          <w:b/>
          <w:bCs/>
          <w:sz w:val="28"/>
          <w:szCs w:val="28"/>
        </w:rPr>
      </w:pPr>
      <w:r w:rsidRPr="00DC7052">
        <w:rPr>
          <w:rFonts w:ascii="FRoSTA Sans" w:hAnsi="FRoSTA Sans"/>
          <w:b/>
          <w:bCs/>
          <w:sz w:val="28"/>
          <w:szCs w:val="28"/>
        </w:rPr>
        <w:t>Compliance with the Code</w:t>
      </w:r>
    </w:p>
    <w:p w14:paraId="7E1604B2" w14:textId="5FE7C87C" w:rsidR="00DC7052" w:rsidRPr="00DC7052" w:rsidRDefault="00DC7052" w:rsidP="00DC7052">
      <w:pPr>
        <w:rPr>
          <w:rFonts w:ascii="FRoSTA Sans" w:hAnsi="FRoSTA Sans"/>
          <w:sz w:val="24"/>
          <w:szCs w:val="24"/>
        </w:rPr>
      </w:pPr>
      <w:r w:rsidRPr="006A7B2C">
        <w:rPr>
          <w:rFonts w:ascii="FRoSTA Sans" w:hAnsi="FRoSTA Sans"/>
          <w:b/>
          <w:bCs/>
          <w:sz w:val="24"/>
          <w:szCs w:val="24"/>
        </w:rPr>
        <w:t xml:space="preserve">FRoSTA reserves the right to review the compliance of the business partner with this Code of Conduct. This review may be conducted by FRoSTA itself or by appointed third parties on-site at the business partner's premises, and the submission of documents confirming compliance with this code may be required. </w:t>
      </w:r>
      <w:r w:rsidRPr="00DC7052">
        <w:rPr>
          <w:rFonts w:ascii="FRoSTA Sans" w:hAnsi="FRoSTA Sans"/>
          <w:sz w:val="24"/>
          <w:szCs w:val="24"/>
        </w:rPr>
        <w:t xml:space="preserve">The business partner is obligated to tolerate and support these reviews. The business partner shall appoint a contact person who can provide information regarding compliance with the code. If the business partner identifies any violations of this code within their organization, their suppliers and contractors, they shall promptly report them to FRoSTA without prompting. In case of non-compliance with this code, the business partner shall promptly initiate appropriate remedial measures within a reasonable timeframe. </w:t>
      </w:r>
      <w:r w:rsidRPr="006A7B2C">
        <w:rPr>
          <w:rFonts w:ascii="FRoSTA Sans" w:hAnsi="FRoSTA Sans"/>
          <w:b/>
          <w:bCs/>
          <w:sz w:val="24"/>
          <w:szCs w:val="24"/>
        </w:rPr>
        <w:t>In the event of willful non-compliance, FRoSTA reserves the right to withdraw from the contract or terminate it, without prejudice to further claims</w:t>
      </w:r>
      <w:r w:rsidRPr="00DC7052">
        <w:rPr>
          <w:rFonts w:ascii="FRoSTA Sans" w:hAnsi="FRoSTA Sans"/>
          <w:sz w:val="24"/>
          <w:szCs w:val="24"/>
        </w:rPr>
        <w:t>. With each acceptance of an order, the business partner implicitly confirms their commitment to comply with the principles and requirements of this code for all deliveries to FRoSTA.</w:t>
      </w:r>
    </w:p>
    <w:p w14:paraId="45666D71" w14:textId="77777777" w:rsidR="00DC7052" w:rsidRPr="00DC7052" w:rsidRDefault="00DC7052" w:rsidP="00DC7052">
      <w:pPr>
        <w:rPr>
          <w:rFonts w:ascii="FRoSTA Sans" w:hAnsi="FRoSTA Sans"/>
          <w:sz w:val="24"/>
          <w:szCs w:val="24"/>
        </w:rPr>
      </w:pPr>
    </w:p>
    <w:p w14:paraId="4AD48FA4" w14:textId="77777777" w:rsidR="00DC7052" w:rsidRPr="00DC7052" w:rsidRDefault="00DC7052" w:rsidP="00DC7052">
      <w:pPr>
        <w:rPr>
          <w:rFonts w:ascii="FRoSTA Sans" w:hAnsi="FRoSTA Sans"/>
          <w:sz w:val="24"/>
          <w:szCs w:val="24"/>
        </w:rPr>
      </w:pPr>
    </w:p>
    <w:p w14:paraId="63FEEA31" w14:textId="77777777" w:rsidR="00DC7052" w:rsidRPr="00DC7052" w:rsidRDefault="00DC7052" w:rsidP="00DC7052">
      <w:pPr>
        <w:rPr>
          <w:rFonts w:ascii="FRoSTA Sans" w:hAnsi="FRoSTA Sans"/>
          <w:sz w:val="24"/>
          <w:szCs w:val="24"/>
        </w:rPr>
      </w:pPr>
    </w:p>
    <w:p w14:paraId="519D8217" w14:textId="417D4837" w:rsidR="00DC7052" w:rsidRPr="00DC7052" w:rsidRDefault="00DC7052" w:rsidP="00DC7052">
      <w:pPr>
        <w:rPr>
          <w:rFonts w:ascii="FRoSTA Sans" w:hAnsi="FRoSTA Sans"/>
          <w:sz w:val="24"/>
          <w:szCs w:val="24"/>
          <w:lang w:val="en-US"/>
        </w:rPr>
      </w:pPr>
      <w:r w:rsidRPr="00DC7052">
        <w:rPr>
          <w:rFonts w:ascii="FRoSTA Sans" w:hAnsi="FRoSTA Sans"/>
          <w:sz w:val="24"/>
          <w:szCs w:val="24"/>
          <w:lang w:val="en-US"/>
        </w:rPr>
        <w:t>____________________________________</w:t>
      </w:r>
      <w:r w:rsidRPr="00DC7052">
        <w:rPr>
          <w:rFonts w:ascii="FRoSTA Sans" w:hAnsi="FRoSTA Sans"/>
          <w:sz w:val="24"/>
          <w:szCs w:val="24"/>
          <w:lang w:val="en-US"/>
        </w:rPr>
        <w:tab/>
      </w:r>
      <w:r w:rsidRPr="00DC7052">
        <w:rPr>
          <w:rFonts w:ascii="FRoSTA Sans" w:hAnsi="FRoSTA Sans"/>
          <w:sz w:val="24"/>
          <w:szCs w:val="24"/>
          <w:lang w:val="en-US"/>
        </w:rPr>
        <w:tab/>
      </w:r>
      <w:r>
        <w:rPr>
          <w:rFonts w:ascii="FRoSTA Sans" w:hAnsi="FRoSTA Sans"/>
          <w:sz w:val="24"/>
          <w:szCs w:val="24"/>
          <w:lang w:val="en-US"/>
        </w:rPr>
        <w:tab/>
      </w:r>
      <w:r w:rsidRPr="00DC7052">
        <w:rPr>
          <w:rFonts w:ascii="FRoSTA Sans" w:hAnsi="FRoSTA Sans"/>
          <w:sz w:val="24"/>
          <w:szCs w:val="24"/>
          <w:lang w:val="en-US"/>
        </w:rPr>
        <w:t>________________________________</w:t>
      </w:r>
      <w:r>
        <w:rPr>
          <w:rFonts w:ascii="FRoSTA Sans" w:hAnsi="FRoSTA Sans"/>
          <w:sz w:val="24"/>
          <w:szCs w:val="24"/>
          <w:lang w:val="en-US"/>
        </w:rPr>
        <w:t>______</w:t>
      </w:r>
    </w:p>
    <w:p w14:paraId="75B1C015" w14:textId="4EC01C34" w:rsidR="00DC7052" w:rsidRPr="00DC7052" w:rsidRDefault="00DC7052" w:rsidP="00DC7052">
      <w:pPr>
        <w:rPr>
          <w:rFonts w:ascii="FRoSTA Sans" w:hAnsi="FRoSTA Sans"/>
          <w:sz w:val="24"/>
          <w:szCs w:val="24"/>
          <w:lang w:val="en-US"/>
        </w:rPr>
      </w:pPr>
      <w:r w:rsidRPr="00DC7052">
        <w:rPr>
          <w:rFonts w:ascii="FRoSTA Sans" w:hAnsi="FRoSTA Sans"/>
          <w:sz w:val="24"/>
          <w:szCs w:val="24"/>
          <w:lang w:val="en-US"/>
        </w:rPr>
        <w:t>Name of supplier</w:t>
      </w:r>
      <w:r w:rsidRPr="00DC7052">
        <w:rPr>
          <w:rFonts w:ascii="FRoSTA Sans" w:hAnsi="FRoSTA Sans"/>
          <w:sz w:val="24"/>
          <w:szCs w:val="24"/>
          <w:lang w:val="en-US"/>
        </w:rPr>
        <w:tab/>
      </w:r>
      <w:r w:rsidRPr="00DC7052">
        <w:rPr>
          <w:rFonts w:ascii="FRoSTA Sans" w:hAnsi="FRoSTA Sans"/>
          <w:sz w:val="24"/>
          <w:szCs w:val="24"/>
          <w:lang w:val="en-US"/>
        </w:rPr>
        <w:tab/>
      </w:r>
      <w:r w:rsidRPr="00DC7052">
        <w:rPr>
          <w:rFonts w:ascii="FRoSTA Sans" w:hAnsi="FRoSTA Sans"/>
          <w:sz w:val="24"/>
          <w:szCs w:val="24"/>
          <w:lang w:val="en-US"/>
        </w:rPr>
        <w:tab/>
      </w:r>
      <w:r w:rsidRPr="00DC7052">
        <w:rPr>
          <w:rFonts w:ascii="FRoSTA Sans" w:hAnsi="FRoSTA Sans"/>
          <w:sz w:val="24"/>
          <w:szCs w:val="24"/>
          <w:lang w:val="en-US"/>
        </w:rPr>
        <w:tab/>
      </w:r>
      <w:r>
        <w:rPr>
          <w:rFonts w:ascii="FRoSTA Sans" w:hAnsi="FRoSTA Sans"/>
          <w:sz w:val="24"/>
          <w:szCs w:val="24"/>
          <w:lang w:val="en-US"/>
        </w:rPr>
        <w:tab/>
      </w:r>
      <w:r w:rsidRPr="00DC7052">
        <w:rPr>
          <w:rFonts w:ascii="FRoSTA Sans" w:hAnsi="FRoSTA Sans"/>
          <w:sz w:val="24"/>
          <w:szCs w:val="24"/>
          <w:lang w:val="en-US"/>
        </w:rPr>
        <w:t>Date/Signature/Stamp</w:t>
      </w:r>
    </w:p>
    <w:sectPr w:rsidR="00DC7052" w:rsidRPr="00DC7052" w:rsidSect="007A5FDA">
      <w:headerReference w:type="default" r:id="rId7"/>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9055" w14:textId="77777777" w:rsidR="00DC7052" w:rsidRDefault="00DC7052" w:rsidP="00DC7052">
      <w:pPr>
        <w:spacing w:after="0" w:line="240" w:lineRule="auto"/>
      </w:pPr>
      <w:r>
        <w:separator/>
      </w:r>
    </w:p>
  </w:endnote>
  <w:endnote w:type="continuationSeparator" w:id="0">
    <w:p w14:paraId="2379338E" w14:textId="77777777" w:rsidR="00DC7052" w:rsidRDefault="00DC7052" w:rsidP="00DC7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oSTA Sans">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9005" w14:textId="0F3848FD" w:rsidR="00DC7052" w:rsidRPr="00DC7052" w:rsidRDefault="008F2F4B">
    <w:pPr>
      <w:pStyle w:val="Stopka"/>
      <w:rPr>
        <w:lang w:val="en-US"/>
      </w:rPr>
    </w:pPr>
    <w:r>
      <w:rPr>
        <w:lang w:val="en-US"/>
      </w:rPr>
      <w:t xml:space="preserve">F-PU.02.04 valid from </w:t>
    </w:r>
    <w:r w:rsidR="00D14CC3">
      <w:rPr>
        <w:lang w:val="en-US"/>
      </w:rPr>
      <w:t>08.08.2023</w:t>
    </w:r>
    <w:r>
      <w:rPr>
        <w:lang w:val="en-US"/>
      </w:rPr>
      <w:tab/>
    </w:r>
    <w:r>
      <w:rPr>
        <w:lang w:val="en-US"/>
      </w:rPr>
      <w:tab/>
    </w:r>
    <w:r w:rsidRPr="008F2F4B">
      <w:rPr>
        <w:lang w:val="en-US"/>
      </w:rPr>
      <w:t xml:space="preserve">Page </w:t>
    </w:r>
    <w:r w:rsidRPr="008F2F4B">
      <w:rPr>
        <w:b/>
        <w:bCs/>
        <w:lang w:val="en-US"/>
      </w:rPr>
      <w:fldChar w:fldCharType="begin"/>
    </w:r>
    <w:r w:rsidRPr="008F2F4B">
      <w:rPr>
        <w:b/>
        <w:bCs/>
        <w:lang w:val="en-US"/>
      </w:rPr>
      <w:instrText>PAGE  \* Arabic  \* MERGEFORMAT</w:instrText>
    </w:r>
    <w:r w:rsidRPr="008F2F4B">
      <w:rPr>
        <w:b/>
        <w:bCs/>
        <w:lang w:val="en-US"/>
      </w:rPr>
      <w:fldChar w:fldCharType="separate"/>
    </w:r>
    <w:r w:rsidRPr="008F2F4B">
      <w:rPr>
        <w:b/>
        <w:bCs/>
        <w:lang w:val="en-US"/>
      </w:rPr>
      <w:t>1</w:t>
    </w:r>
    <w:r w:rsidRPr="008F2F4B">
      <w:rPr>
        <w:b/>
        <w:bCs/>
        <w:lang w:val="en-US"/>
      </w:rPr>
      <w:fldChar w:fldCharType="end"/>
    </w:r>
    <w:r w:rsidRPr="008F2F4B">
      <w:rPr>
        <w:lang w:val="en-US"/>
      </w:rPr>
      <w:t xml:space="preserve"> </w:t>
    </w:r>
    <w:r>
      <w:rPr>
        <w:lang w:val="en-US"/>
      </w:rPr>
      <w:t>of</w:t>
    </w:r>
    <w:r w:rsidRPr="008F2F4B">
      <w:rPr>
        <w:lang w:val="en-US"/>
      </w:rPr>
      <w:t xml:space="preserve"> </w:t>
    </w:r>
    <w:r w:rsidRPr="008F2F4B">
      <w:rPr>
        <w:b/>
        <w:bCs/>
        <w:lang w:val="en-US"/>
      </w:rPr>
      <w:fldChar w:fldCharType="begin"/>
    </w:r>
    <w:r w:rsidRPr="008F2F4B">
      <w:rPr>
        <w:b/>
        <w:bCs/>
        <w:lang w:val="en-US"/>
      </w:rPr>
      <w:instrText>NUMPAGES  \* Arabic  \* MERGEFORMAT</w:instrText>
    </w:r>
    <w:r w:rsidRPr="008F2F4B">
      <w:rPr>
        <w:b/>
        <w:bCs/>
        <w:lang w:val="en-US"/>
      </w:rPr>
      <w:fldChar w:fldCharType="separate"/>
    </w:r>
    <w:r w:rsidRPr="008F2F4B">
      <w:rPr>
        <w:b/>
        <w:bCs/>
        <w:lang w:val="en-US"/>
      </w:rPr>
      <w:t>2</w:t>
    </w:r>
    <w:r w:rsidRPr="008F2F4B">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A700" w14:textId="77777777" w:rsidR="00DC7052" w:rsidRDefault="00DC7052" w:rsidP="00DC7052">
      <w:pPr>
        <w:spacing w:after="0" w:line="240" w:lineRule="auto"/>
      </w:pPr>
      <w:r>
        <w:separator/>
      </w:r>
    </w:p>
  </w:footnote>
  <w:footnote w:type="continuationSeparator" w:id="0">
    <w:p w14:paraId="5D7E445E" w14:textId="77777777" w:rsidR="00DC7052" w:rsidRDefault="00DC7052" w:rsidP="00DC7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4759" w14:textId="6EDCC741" w:rsidR="00DC7052" w:rsidRPr="00DC7052" w:rsidRDefault="007A5FDA" w:rsidP="007A5FDA">
    <w:pPr>
      <w:pStyle w:val="Nagwek"/>
      <w:jc w:val="center"/>
      <w:rPr>
        <w:lang w:val="en-US"/>
      </w:rPr>
    </w:pPr>
    <w:r>
      <w:rPr>
        <w:lang w:val="en-US"/>
      </w:rPr>
      <w:tab/>
    </w:r>
    <w:r>
      <w:rPr>
        <w:lang w:val="en-US"/>
      </w:rPr>
      <w:tab/>
    </w:r>
    <w:r>
      <w:rPr>
        <w:rFonts w:ascii="FRoSTA Sans" w:hAnsi="FRoSTA Sans"/>
        <w:b/>
        <w:bCs/>
        <w:noProof/>
        <w:sz w:val="44"/>
        <w:szCs w:val="44"/>
        <w:lang w:val="en-US"/>
      </w:rPr>
      <w:drawing>
        <wp:inline distT="0" distB="0" distL="0" distR="0" wp14:anchorId="6E9596C7" wp14:editId="0D686843">
          <wp:extent cx="999294" cy="89471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874" cy="101610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317EC"/>
    <w:multiLevelType w:val="hybridMultilevel"/>
    <w:tmpl w:val="262249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8381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52"/>
    <w:rsid w:val="0036585B"/>
    <w:rsid w:val="0042347A"/>
    <w:rsid w:val="00525281"/>
    <w:rsid w:val="006A7B2C"/>
    <w:rsid w:val="007A5FDA"/>
    <w:rsid w:val="008F2F4B"/>
    <w:rsid w:val="00D14CC3"/>
    <w:rsid w:val="00DC705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4C1B1"/>
  <w15:chartTrackingRefBased/>
  <w15:docId w15:val="{15F5A2D7-6B9E-4EE0-A066-5D6961F7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7052"/>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DC7052"/>
  </w:style>
  <w:style w:type="paragraph" w:styleId="Stopka">
    <w:name w:val="footer"/>
    <w:basedOn w:val="Normalny"/>
    <w:link w:val="StopkaZnak"/>
    <w:uiPriority w:val="99"/>
    <w:unhideWhenUsed/>
    <w:rsid w:val="00DC7052"/>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DC7052"/>
  </w:style>
  <w:style w:type="paragraph" w:styleId="Akapitzlist">
    <w:name w:val="List Paragraph"/>
    <w:basedOn w:val="Normalny"/>
    <w:uiPriority w:val="34"/>
    <w:qFormat/>
    <w:rsid w:val="00DC7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63550">
      <w:bodyDiv w:val="1"/>
      <w:marLeft w:val="0"/>
      <w:marRight w:val="0"/>
      <w:marTop w:val="0"/>
      <w:marBottom w:val="0"/>
      <w:divBdr>
        <w:top w:val="none" w:sz="0" w:space="0" w:color="auto"/>
        <w:left w:val="none" w:sz="0" w:space="0" w:color="auto"/>
        <w:bottom w:val="none" w:sz="0" w:space="0" w:color="auto"/>
        <w:right w:val="none" w:sz="0" w:space="0" w:color="auto"/>
      </w:divBdr>
      <w:divsChild>
        <w:div w:id="2049715839">
          <w:marLeft w:val="0"/>
          <w:marRight w:val="0"/>
          <w:marTop w:val="0"/>
          <w:marBottom w:val="0"/>
          <w:divBdr>
            <w:top w:val="single" w:sz="2" w:space="0" w:color="D9D9E3"/>
            <w:left w:val="single" w:sz="2" w:space="0" w:color="D9D9E3"/>
            <w:bottom w:val="single" w:sz="2" w:space="0" w:color="D9D9E3"/>
            <w:right w:val="single" w:sz="2" w:space="0" w:color="D9D9E3"/>
          </w:divBdr>
          <w:divsChild>
            <w:div w:id="1068310440">
              <w:marLeft w:val="0"/>
              <w:marRight w:val="0"/>
              <w:marTop w:val="0"/>
              <w:marBottom w:val="0"/>
              <w:divBdr>
                <w:top w:val="single" w:sz="2" w:space="0" w:color="D9D9E3"/>
                <w:left w:val="single" w:sz="2" w:space="0" w:color="D9D9E3"/>
                <w:bottom w:val="single" w:sz="2" w:space="0" w:color="D9D9E3"/>
                <w:right w:val="single" w:sz="2" w:space="0" w:color="D9D9E3"/>
              </w:divBdr>
              <w:divsChild>
                <w:div w:id="805902219">
                  <w:marLeft w:val="0"/>
                  <w:marRight w:val="0"/>
                  <w:marTop w:val="0"/>
                  <w:marBottom w:val="0"/>
                  <w:divBdr>
                    <w:top w:val="single" w:sz="2" w:space="0" w:color="D9D9E3"/>
                    <w:left w:val="single" w:sz="2" w:space="0" w:color="D9D9E3"/>
                    <w:bottom w:val="single" w:sz="2" w:space="0" w:color="D9D9E3"/>
                    <w:right w:val="single" w:sz="2" w:space="0" w:color="D9D9E3"/>
                  </w:divBdr>
                  <w:divsChild>
                    <w:div w:id="964392089">
                      <w:marLeft w:val="0"/>
                      <w:marRight w:val="0"/>
                      <w:marTop w:val="0"/>
                      <w:marBottom w:val="0"/>
                      <w:divBdr>
                        <w:top w:val="single" w:sz="2" w:space="0" w:color="D9D9E3"/>
                        <w:left w:val="single" w:sz="2" w:space="0" w:color="D9D9E3"/>
                        <w:bottom w:val="single" w:sz="2" w:space="0" w:color="D9D9E3"/>
                        <w:right w:val="single" w:sz="2" w:space="0" w:color="D9D9E3"/>
                      </w:divBdr>
                      <w:divsChild>
                        <w:div w:id="1988975227">
                          <w:marLeft w:val="0"/>
                          <w:marRight w:val="0"/>
                          <w:marTop w:val="0"/>
                          <w:marBottom w:val="0"/>
                          <w:divBdr>
                            <w:top w:val="single" w:sz="2" w:space="0" w:color="auto"/>
                            <w:left w:val="single" w:sz="2" w:space="0" w:color="auto"/>
                            <w:bottom w:val="single" w:sz="6" w:space="0" w:color="auto"/>
                            <w:right w:val="single" w:sz="2" w:space="0" w:color="auto"/>
                          </w:divBdr>
                          <w:divsChild>
                            <w:div w:id="1864903062">
                              <w:marLeft w:val="0"/>
                              <w:marRight w:val="0"/>
                              <w:marTop w:val="100"/>
                              <w:marBottom w:val="100"/>
                              <w:divBdr>
                                <w:top w:val="single" w:sz="2" w:space="0" w:color="D9D9E3"/>
                                <w:left w:val="single" w:sz="2" w:space="0" w:color="D9D9E3"/>
                                <w:bottom w:val="single" w:sz="2" w:space="0" w:color="D9D9E3"/>
                                <w:right w:val="single" w:sz="2" w:space="0" w:color="D9D9E3"/>
                              </w:divBdr>
                              <w:divsChild>
                                <w:div w:id="1208566565">
                                  <w:marLeft w:val="0"/>
                                  <w:marRight w:val="0"/>
                                  <w:marTop w:val="0"/>
                                  <w:marBottom w:val="0"/>
                                  <w:divBdr>
                                    <w:top w:val="single" w:sz="2" w:space="0" w:color="D9D9E3"/>
                                    <w:left w:val="single" w:sz="2" w:space="0" w:color="D9D9E3"/>
                                    <w:bottom w:val="single" w:sz="2" w:space="0" w:color="D9D9E3"/>
                                    <w:right w:val="single" w:sz="2" w:space="0" w:color="D9D9E3"/>
                                  </w:divBdr>
                                  <w:divsChild>
                                    <w:div w:id="403141385">
                                      <w:marLeft w:val="0"/>
                                      <w:marRight w:val="0"/>
                                      <w:marTop w:val="0"/>
                                      <w:marBottom w:val="0"/>
                                      <w:divBdr>
                                        <w:top w:val="single" w:sz="2" w:space="0" w:color="D9D9E3"/>
                                        <w:left w:val="single" w:sz="2" w:space="0" w:color="D9D9E3"/>
                                        <w:bottom w:val="single" w:sz="2" w:space="0" w:color="D9D9E3"/>
                                        <w:right w:val="single" w:sz="2" w:space="0" w:color="D9D9E3"/>
                                      </w:divBdr>
                                      <w:divsChild>
                                        <w:div w:id="146753959">
                                          <w:marLeft w:val="0"/>
                                          <w:marRight w:val="0"/>
                                          <w:marTop w:val="0"/>
                                          <w:marBottom w:val="0"/>
                                          <w:divBdr>
                                            <w:top w:val="single" w:sz="2" w:space="0" w:color="D9D9E3"/>
                                            <w:left w:val="single" w:sz="2" w:space="0" w:color="D9D9E3"/>
                                            <w:bottom w:val="single" w:sz="2" w:space="0" w:color="D9D9E3"/>
                                            <w:right w:val="single" w:sz="2" w:space="0" w:color="D9D9E3"/>
                                          </w:divBdr>
                                          <w:divsChild>
                                            <w:div w:id="189631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12712601">
          <w:marLeft w:val="0"/>
          <w:marRight w:val="0"/>
          <w:marTop w:val="0"/>
          <w:marBottom w:val="0"/>
          <w:divBdr>
            <w:top w:val="none" w:sz="0" w:space="0" w:color="auto"/>
            <w:left w:val="none" w:sz="0" w:space="0" w:color="auto"/>
            <w:bottom w:val="none" w:sz="0" w:space="0" w:color="auto"/>
            <w:right w:val="none" w:sz="0" w:space="0" w:color="auto"/>
          </w:divBdr>
          <w:divsChild>
            <w:div w:id="707336556">
              <w:marLeft w:val="0"/>
              <w:marRight w:val="0"/>
              <w:marTop w:val="0"/>
              <w:marBottom w:val="0"/>
              <w:divBdr>
                <w:top w:val="single" w:sz="2" w:space="0" w:color="D9D9E3"/>
                <w:left w:val="single" w:sz="2" w:space="0" w:color="D9D9E3"/>
                <w:bottom w:val="single" w:sz="2" w:space="0" w:color="D9D9E3"/>
                <w:right w:val="single" w:sz="2" w:space="0" w:color="D9D9E3"/>
              </w:divBdr>
              <w:divsChild>
                <w:div w:id="529610830">
                  <w:marLeft w:val="0"/>
                  <w:marRight w:val="0"/>
                  <w:marTop w:val="0"/>
                  <w:marBottom w:val="0"/>
                  <w:divBdr>
                    <w:top w:val="single" w:sz="2" w:space="0" w:color="D9D9E3"/>
                    <w:left w:val="single" w:sz="2" w:space="0" w:color="D9D9E3"/>
                    <w:bottom w:val="single" w:sz="2" w:space="0" w:color="D9D9E3"/>
                    <w:right w:val="single" w:sz="2" w:space="0" w:color="D9D9E3"/>
                  </w:divBdr>
                  <w:divsChild>
                    <w:div w:id="970944958">
                      <w:marLeft w:val="0"/>
                      <w:marRight w:val="0"/>
                      <w:marTop w:val="0"/>
                      <w:marBottom w:val="0"/>
                      <w:divBdr>
                        <w:top w:val="single" w:sz="2" w:space="0" w:color="D9D9E3"/>
                        <w:left w:val="single" w:sz="2" w:space="0" w:color="D9D9E3"/>
                        <w:bottom w:val="single" w:sz="2" w:space="0" w:color="D9D9E3"/>
                        <w:right w:val="single" w:sz="2" w:space="0" w:color="D9D9E3"/>
                      </w:divBdr>
                      <w:divsChild>
                        <w:div w:id="1628971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5472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Lemke, Sabine</dc:creator>
  <cp:keywords/>
  <dc:description/>
  <cp:lastModifiedBy>Stellmach, Jolanta</cp:lastModifiedBy>
  <cp:revision>2</cp:revision>
  <dcterms:created xsi:type="dcterms:W3CDTF">2023-07-24T09:11:00Z</dcterms:created>
  <dcterms:modified xsi:type="dcterms:W3CDTF">2023-08-25T09:25:00Z</dcterms:modified>
</cp:coreProperties>
</file>